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86" w:rsidRPr="00676B2E" w:rsidRDefault="00CF2B86" w:rsidP="00CF2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</w:t>
      </w:r>
    </w:p>
    <w:p w:rsidR="00CF2B86" w:rsidRDefault="00CF2B86" w:rsidP="00CF2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b/>
          <w:sz w:val="28"/>
          <w:szCs w:val="28"/>
        </w:rPr>
        <w:t xml:space="preserve"> «Адаптация ребенка к детскому саду»</w:t>
      </w:r>
    </w:p>
    <w:p w:rsidR="00CF2B86" w:rsidRPr="00CF2B86" w:rsidRDefault="00CF2B86" w:rsidP="00CF2B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 </w:t>
      </w:r>
      <w:r w:rsidRPr="00CF2B86">
        <w:rPr>
          <w:rFonts w:ascii="Times New Roman" w:hAnsi="Times New Roman" w:cs="Times New Roman"/>
          <w:b/>
          <w:sz w:val="28"/>
          <w:szCs w:val="24"/>
        </w:rPr>
        <w:t>педагог-психолог</w:t>
      </w:r>
    </w:p>
    <w:p w:rsidR="00CF2B86" w:rsidRPr="00CF2B86" w:rsidRDefault="00CF2B86" w:rsidP="00CF2B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F2B86">
        <w:rPr>
          <w:rFonts w:ascii="Times New Roman" w:hAnsi="Times New Roman" w:cs="Times New Roman"/>
          <w:b/>
          <w:sz w:val="28"/>
          <w:szCs w:val="24"/>
        </w:rPr>
        <w:t>Андрейчикова</w:t>
      </w:r>
      <w:proofErr w:type="spellEnd"/>
      <w:r w:rsidRPr="00CF2B86">
        <w:rPr>
          <w:rFonts w:ascii="Times New Roman" w:hAnsi="Times New Roman" w:cs="Times New Roman"/>
          <w:b/>
          <w:sz w:val="28"/>
          <w:szCs w:val="24"/>
        </w:rPr>
        <w:t xml:space="preserve"> Ж.Е.</w:t>
      </w:r>
    </w:p>
    <w:p w:rsidR="00CF2B86" w:rsidRPr="00676B2E" w:rsidRDefault="00CF2B86" w:rsidP="00CF2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При поступлении в дошкольное образовательное учреждение все дети проходят через адаптационный период.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Адаптация 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B86" w:rsidRPr="00676B2E" w:rsidRDefault="00CF2B86" w:rsidP="00CF2B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b/>
          <w:sz w:val="28"/>
          <w:szCs w:val="28"/>
        </w:rPr>
        <w:t>Как родители могут помочь своему ребенку в период адаптации к ДОУ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676B2E">
        <w:rPr>
          <w:rFonts w:ascii="Times New Roman" w:eastAsia="Times New Roman" w:hAnsi="Times New Roman" w:cs="Times New Roman"/>
          <w:sz w:val="28"/>
          <w:szCs w:val="28"/>
        </w:rPr>
        <w:t>высказывать положительное отношение</w:t>
      </w:r>
      <w:proofErr w:type="gramEnd"/>
      <w:r w:rsidRPr="00676B2E">
        <w:rPr>
          <w:rFonts w:ascii="Times New Roman" w:eastAsia="Times New Roman" w:hAnsi="Times New Roman" w:cs="Times New Roman"/>
          <w:sz w:val="28"/>
          <w:szCs w:val="28"/>
        </w:rPr>
        <w:t xml:space="preserve"> к ним.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 xml:space="preserve">3. Учить обращаться к другому человеку, делиться игрушкой, жалеть </w:t>
      </w:r>
      <w:proofErr w:type="gramStart"/>
      <w:r w:rsidRPr="00676B2E">
        <w:rPr>
          <w:rFonts w:ascii="Times New Roman" w:eastAsia="Times New Roman" w:hAnsi="Times New Roman" w:cs="Times New Roman"/>
          <w:sz w:val="28"/>
          <w:szCs w:val="28"/>
        </w:rPr>
        <w:t>плачущего</w:t>
      </w:r>
      <w:proofErr w:type="gramEnd"/>
      <w:r w:rsidRPr="00676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4.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5. Приучать к самообслуживанию, поощрять попытки самостоятельных действий.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 xml:space="preserve">Планируйте свое время так, чтобы в первые 2-4 недели посещения ребенка детского сада у вас была возможность не оставлять его на целый день. А </w:t>
      </w:r>
      <w:proofErr w:type="gramStart"/>
      <w:r w:rsidRPr="00676B2E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676B2E">
        <w:rPr>
          <w:rFonts w:ascii="Times New Roman" w:eastAsia="Times New Roman" w:hAnsi="Times New Roman" w:cs="Times New Roman"/>
          <w:sz w:val="28"/>
          <w:szCs w:val="28"/>
        </w:rPr>
        <w:t xml:space="preserve"> дни вам необходимо находиться рядом с телефоном и недалеко от территории детского сада.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 xml:space="preserve">В период адаптации важно предупреждать возможность утомления или перевозбуждения, необходимо поддерживать уравновешенное поведение </w:t>
      </w:r>
      <w:r w:rsidRPr="00676B2E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детей. 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6B2E">
        <w:rPr>
          <w:rFonts w:ascii="Times New Roman" w:eastAsia="Times New Roman" w:hAnsi="Times New Roman" w:cs="Times New Roman"/>
          <w:sz w:val="28"/>
          <w:szCs w:val="28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домашними, например, посидеть с ребенком перед сном на кровати, попросить убрать игрушки, предложить поиграть</w:t>
      </w:r>
      <w:proofErr w:type="gramEnd"/>
      <w:r w:rsidRPr="00676B2E">
        <w:rPr>
          <w:rFonts w:ascii="Times New Roman" w:eastAsia="Times New Roman" w:hAnsi="Times New Roman" w:cs="Times New Roman"/>
          <w:sz w:val="28"/>
          <w:szCs w:val="28"/>
        </w:rPr>
        <w:t xml:space="preserve"> в лото.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Скорее всего, ваш ребенок прекрасно справится с изменениями в жизни. Задача родителей - быть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B86" w:rsidRPr="00676B2E" w:rsidRDefault="00CF2B86" w:rsidP="00CF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b/>
          <w:sz w:val="28"/>
          <w:szCs w:val="28"/>
        </w:rPr>
        <w:t>Причины тяжелой адаптации к условиям ДОУ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1. Отсутствие в семье режима, совпадающего с режимом детского сада.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2. Наличие у ребенка своеобразных привычек.</w:t>
      </w:r>
    </w:p>
    <w:p w:rsidR="00CF2B86" w:rsidRPr="00676B2E" w:rsidRDefault="00CF2B86" w:rsidP="00CF2B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76B2E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676B2E">
        <w:rPr>
          <w:rFonts w:ascii="Times New Roman" w:eastAsia="Times New Roman" w:hAnsi="Times New Roman" w:cs="Times New Roman"/>
          <w:sz w:val="28"/>
          <w:szCs w:val="28"/>
        </w:rPr>
        <w:t xml:space="preserve"> элементарных культурно-гигиенических навыков.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 xml:space="preserve"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 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B86" w:rsidRPr="00676B2E" w:rsidRDefault="00CF2B86" w:rsidP="00CF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b/>
          <w:sz w:val="28"/>
          <w:szCs w:val="28"/>
        </w:rPr>
        <w:t>Что делать, если ребенок плачет при расставании с родителями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1. Рассказывайте ребенку, что ждет его в детском саду.</w:t>
      </w:r>
    </w:p>
    <w:p w:rsidR="00CF2B86" w:rsidRPr="00676B2E" w:rsidRDefault="00CF2B86" w:rsidP="00CF2B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2. Будьте спокойны, не проявляйте перед ребенком своего беспокойства.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3. Дайте ребенку с собой любимую игрушку или какой-то домашний предмет.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4. Придумайте и отрепетируйте несколько разных способов прощания (например, воздушный поцелуй, поглаживание по спинке.)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5. Будьте внимательны к ребенку, когда забираете его из детского сада.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lastRenderedPageBreak/>
        <w:t>6. После детского сада погуляйте с ребенком в парке, на детской площадке. Дайте ребенку возможность поиграть в подвижные игры.</w:t>
      </w:r>
    </w:p>
    <w:p w:rsidR="00CF2B86" w:rsidRPr="00676B2E" w:rsidRDefault="00CF2B86" w:rsidP="00C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7. Демонстрируйте ребенку свою любовь и заботу.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ab/>
        <w:t>8. Будьте терпеливы.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B86" w:rsidRPr="00676B2E" w:rsidRDefault="00CF2B86" w:rsidP="00CF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b/>
          <w:sz w:val="28"/>
          <w:szCs w:val="28"/>
        </w:rPr>
        <w:t>Что делать, если ребенок начал ходить в детский сад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1. Установите тесный контакт с работниками детского сада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2. Приучайте ребенка к детскому саду постепенно.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3. Не оставляйте ребенка в саду более чем на 8 часов.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4. Сообщите воспитателям о привычках и склонностях ребенка.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5.  Поддерживать дома спокойную обстановку.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6. Не перегружайте ребенка новой информацией.</w:t>
      </w:r>
    </w:p>
    <w:p w:rsidR="00CF2B86" w:rsidRPr="00676B2E" w:rsidRDefault="00CF2B86" w:rsidP="00C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E">
        <w:rPr>
          <w:rFonts w:ascii="Times New Roman" w:eastAsia="Times New Roman" w:hAnsi="Times New Roman" w:cs="Times New Roman"/>
          <w:sz w:val="28"/>
          <w:szCs w:val="28"/>
        </w:rPr>
        <w:t>7. Будьте внимательны к ребенку, заботливы и терпеливы.</w:t>
      </w:r>
    </w:p>
    <w:p w:rsidR="00000000" w:rsidRDefault="00CF2B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B86"/>
    <w:rsid w:val="00C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2021-10-27T10:54:00Z</dcterms:created>
  <dcterms:modified xsi:type="dcterms:W3CDTF">2021-10-27T10:54:00Z</dcterms:modified>
</cp:coreProperties>
</file>